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8D" w:rsidRPr="002F685E" w:rsidRDefault="00757208" w:rsidP="00641B12">
      <w:pPr>
        <w:jc w:val="center"/>
      </w:pPr>
      <w:r w:rsidRPr="00757208">
        <w:rPr>
          <w:b/>
          <w:noProof/>
          <w:lang w:eastAsia="es-C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7" type="#_x0000_t34" style="position:absolute;left:0;text-align:left;margin-left:92.05pt;margin-top:17.1pt;width:41.3pt;height:27.85pt;rotation:90;z-index:251693056" o:connectortype="elbow" adj=",-63016,-110693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6" type="#_x0000_t34" style="position:absolute;left:0;text-align:left;margin-left:309.65pt;margin-top:16.1pt;width:38.55pt;height:32.7pt;rotation:90;flip:x;z-index:251692032" o:connectortype="elbow" adj="10786,55486,-222808">
            <v:stroke endarrow="block"/>
          </v:shape>
        </w:pict>
      </w:r>
      <w:r w:rsidRPr="00757208">
        <w:rPr>
          <w:b/>
          <w:noProof/>
          <w:lang w:eastAsia="es-C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284.2pt;margin-top:570.85pt;width:52.05pt;height:44.95pt;flip:x;z-index:251691008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4" type="#_x0000_t32" style="position:absolute;left:0;text-align:left;margin-left:324.8pt;margin-top:497.5pt;width:72.9pt;height:35.05pt;z-index:251689984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3" type="#_x0000_t32" style="position:absolute;left:0;text-align:left;margin-left:273.3pt;margin-top:415.7pt;width:58.7pt;height:44.55pt;flip:x;z-index:251688960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2" type="#_x0000_t32" style="position:absolute;left:0;text-align:left;margin-left:320.3pt;margin-top:343.7pt;width:61pt;height:47.6pt;z-index:251687936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1" type="#_x0000_t32" style="position:absolute;left:0;text-align:left;margin-left:259.15pt;margin-top:254.8pt;width:72.85pt;height:55.95pt;flip:x;z-index:251686912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50" type="#_x0000_t32" style="position:absolute;left:0;text-align:left;margin-left:316.45pt;margin-top:156.6pt;width:91.05pt;height:43.5pt;z-index:251685888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9" type="#_x0000_t32" style="position:absolute;left:0;text-align:left;margin-left:268.95pt;margin-top:85pt;width:20.75pt;height:37.65pt;flip:x;z-index:251684864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8" type="#_x0000_t32" style="position:absolute;left:0;text-align:left;margin-left:24.1pt;margin-top:511.05pt;width:0;height:54pt;z-index:251683840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7" type="#_x0000_t32" style="position:absolute;left:0;text-align:left;margin-left:24.1pt;margin-top:387.95pt;width:0;height:43.4pt;z-index:251682816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6" type="#_x0000_t32" style="position:absolute;left:0;text-align:left;margin-left:24.05pt;margin-top:302.5pt;width:0;height:36.6pt;z-index:251681792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4" type="#_x0000_t32" style="position:absolute;left:0;text-align:left;margin-left:24.05pt;margin-top:85pt;width:.05pt;height:37.2pt;z-index:251679744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 id="_x0000_s1045" type="#_x0000_t32" style="position:absolute;left:0;text-align:left;margin-left:24.05pt;margin-top:186.95pt;width:.05pt;height:35.85pt;z-index:251680768" o:connectortype="straight">
            <v:stroke endarrow="block"/>
          </v:shape>
        </w:pict>
      </w:r>
      <w:r w:rsidRPr="00757208">
        <w:rPr>
          <w:b/>
          <w:noProof/>
          <w:lang w:eastAsia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32.5pt;margin-top:390.9pt;width:175.85pt;height:95.15pt;z-index:251673600;mso-width-percent:400;mso-height-percent:200;mso-width-percent:400;mso-height-percent:200;mso-width-relative:margin;mso-height-relative:margin">
            <v:textbox style="mso-fit-shape-to-text:t">
              <w:txbxContent>
                <w:p w:rsidR="00D50217" w:rsidRPr="00BA543E" w:rsidRDefault="00BA543E" w:rsidP="00BA543E">
                  <w:r>
                    <w:t>Según la religión católica el perdón se obtiene por medio de la confesión.  En Pedro Páramo  la confesión no sirve pues es hecha a través de un padre pecador.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41" type="#_x0000_t202" style="position:absolute;left:0;text-align:left;margin-left:335.8pt;margin-top:532.15pt;width:175.85pt;height:79.7pt;z-index:251676672;mso-width-percent:400;mso-height-percent:200;mso-width-percent:400;mso-height-percent:200;mso-width-relative:margin;mso-height-relative:margin">
            <v:textbox style="mso-fit-shape-to-text:t">
              <w:txbxContent>
                <w:p w:rsidR="00DF77E3" w:rsidRPr="00BA543E" w:rsidRDefault="00DF77E3" w:rsidP="00DF77E3">
                  <w:r>
                    <w:t xml:space="preserve">En este poblado no existen cosas en </w:t>
                  </w:r>
                  <w:r w:rsidR="008E3690">
                    <w:t>sí</w:t>
                  </w:r>
                  <w:r>
                    <w:t xml:space="preserve">, existen ausencias. Palabras no pronunciadas, pasos escuchados pero no hay presencias. 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42" type="#_x0000_t202" style="position:absolute;left:0;text-align:left;margin-left:148.45pt;margin-top:615.35pt;width:175.95pt;height:79.7pt;z-index:251677696;mso-width-percent:400;mso-height-percent:200;mso-width-percent:400;mso-height-percent:200;mso-width-relative:margin;mso-height-relative:margin">
            <v:textbox style="mso-fit-shape-to-text:t">
              <w:txbxContent>
                <w:p w:rsidR="00DF77E3" w:rsidRPr="00BA543E" w:rsidRDefault="00DF77E3" w:rsidP="00DF77E3">
                  <w:r>
                    <w:t>Los muertos prefieren estar solos</w:t>
                  </w:r>
                  <w:r w:rsidR="000E5777">
                    <w:t xml:space="preserve"> en su </w:t>
                  </w:r>
                  <w:proofErr w:type="gramStart"/>
                  <w:r w:rsidR="000E5777">
                    <w:t>mundo ,</w:t>
                  </w:r>
                  <w:proofErr w:type="gramEnd"/>
                  <w:r w:rsidR="000E5777">
                    <w:t xml:space="preserve"> tiempo y hablar con su propio lenguaje. N</w:t>
                  </w:r>
                  <w:r w:rsidR="008E3690">
                    <w:t xml:space="preserve">o quieren ser interrumpidos por los vivos. </w:t>
                  </w:r>
                </w:p>
              </w:txbxContent>
            </v:textbox>
          </v:shape>
        </w:pict>
      </w:r>
      <w:r w:rsidRPr="00757208">
        <w:rPr>
          <w:b/>
          <w:noProof/>
          <w:lang w:val="en-US" w:eastAsia="zh-TW"/>
        </w:rPr>
        <w:pict>
          <v:shape id="_x0000_s1033" type="#_x0000_t202" style="position:absolute;left:0;text-align:left;margin-left:-60.35pt;margin-top:338.7pt;width:175.9pt;height:48.85pt;z-index:251669504;mso-width-percent:400;mso-height-percent:200;mso-width-percent:400;mso-height-percent:200;mso-width-relative:margin;mso-height-relative:margin">
            <v:textbox style="mso-next-textbox:#_x0000_s1033;mso-fit-shape-to-text:t">
              <w:txbxContent>
                <w:p w:rsidR="0018712E" w:rsidRPr="0018712E" w:rsidRDefault="0018712E">
                  <w:r>
                    <w:t xml:space="preserve">El día dos de Noviembre se celebra el Día de Los Muertos en México. 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39" type="#_x0000_t202" style="position:absolute;left:0;text-align:left;margin-left:-60.8pt;margin-top:430.9pt;width:175.95pt;height:79.7pt;z-index:251674624;mso-width-percent:400;mso-height-percent:200;mso-width-percent:400;mso-height-percent:200;mso-width-relative:margin;mso-height-relative:margin">
            <v:textbox style="mso-next-textbox:#_x0000_s1039;mso-fit-shape-to-text:t">
              <w:txbxContent>
                <w:p w:rsidR="00BA543E" w:rsidRPr="0018712E" w:rsidRDefault="00BA543E" w:rsidP="00BA543E">
                  <w:r>
                    <w:t xml:space="preserve">Este día se espera que los muertos visiten los hogares y se realizan rituales para recibirlos.  Después deben regresar a sus tumbas. 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43" type="#_x0000_t202" style="position:absolute;left:0;text-align:left;margin-left:-61.25pt;margin-top:564.6pt;width:175.9pt;height:79.7pt;z-index:251678720;mso-width-percent:400;mso-height-percent:200;mso-width-percent:400;mso-height-percent:200;mso-width-relative:margin;mso-height-relative:margin">
            <v:textbox style="mso-next-textbox:#_x0000_s1043;mso-fit-shape-to-text:t">
              <w:txbxContent>
                <w:p w:rsidR="000F442D" w:rsidRPr="0018712E" w:rsidRDefault="000F442D" w:rsidP="000F442D">
                  <w:r>
                    <w:t>Para la cultura mexicana los muertos pasan a un mejor mundo y están en mejores condiciones que los seres vivos.</w:t>
                  </w:r>
                </w:p>
              </w:txbxContent>
            </v:textbox>
          </v:shape>
        </w:pict>
      </w:r>
      <w:r w:rsidRPr="00757208">
        <w:rPr>
          <w:b/>
          <w:noProof/>
          <w:lang w:val="en-US" w:eastAsia="zh-TW"/>
        </w:rPr>
        <w:pict>
          <v:shape id="_x0000_s1030" type="#_x0000_t202" style="position:absolute;left:0;text-align:left;margin-left:-60.8pt;margin-top:222.4pt;width:175.95pt;height:79.7pt;z-index:251665408;mso-width-percent:400;mso-height-percent:200;mso-width-percent:400;mso-height-percent:200;mso-width-relative:margin;mso-height-relative:margin">
            <v:textbox style="mso-next-textbox:#_x0000_s1030;mso-fit-shape-to-text:t">
              <w:txbxContent>
                <w:p w:rsidR="005567F8" w:rsidRPr="005567F8" w:rsidRDefault="005567F8">
                  <w:r>
                    <w:t>Para el mexicano la relación sagrada</w:t>
                  </w:r>
                  <w:r w:rsidR="000F442D">
                    <w:t>-profana</w:t>
                  </w:r>
                  <w:r>
                    <w:t xml:space="preserve"> con la muerte hace que la vida tenga más valor, que sea más especial. 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37" type="#_x0000_t202" style="position:absolute;left:0;text-align:left;margin-left:-61.25pt;margin-top:122.2pt;width:175.9pt;height:64.3pt;z-index:251672576;mso-width-percent:400;mso-height-percent:200;mso-width-percent:400;mso-height-percent:200;mso-width-relative:margin;mso-height-relative:margin">
            <v:textbox style="mso-next-textbox:#_x0000_s1037;mso-fit-shape-to-text:t">
              <w:txbxContent>
                <w:p w:rsidR="00D50217" w:rsidRPr="00D50217" w:rsidRDefault="00D50217" w:rsidP="00D50217">
                  <w:r>
                    <w:t>Los mexicanos rinden culto a la muerte.  La</w:t>
                  </w:r>
                  <w:r w:rsidR="00BA543E">
                    <w:t>s</w:t>
                  </w:r>
                  <w:r>
                    <w:t xml:space="preserve"> ofrendas son muy importantes.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40" type="#_x0000_t202" style="position:absolute;left:0;text-align:left;margin-left:147.2pt;margin-top:459.8pt;width:175.9pt;height:79.7pt;z-index:251675648;mso-width-percent:400;mso-height-percent:200;mso-width-percent:400;mso-height-percent:200;mso-width-relative:margin;mso-height-relative:margin">
            <v:textbox style="mso-fit-shape-to-text:t">
              <w:txbxContent>
                <w:p w:rsidR="00DF77E3" w:rsidRPr="00BA543E" w:rsidRDefault="00DF77E3" w:rsidP="00DF77E3">
                  <w:r>
                    <w:t xml:space="preserve">En </w:t>
                  </w:r>
                  <w:proofErr w:type="spellStart"/>
                  <w:r>
                    <w:t>Comala</w:t>
                  </w:r>
                  <w:proofErr w:type="spellEnd"/>
                  <w:r>
                    <w:t xml:space="preserve"> los muertos están muertos porque no viven experiencias nuevas.  Repiten lo que hicieron en sus vidas</w:t>
                  </w:r>
                  <w:r w:rsidR="008E3690">
                    <w:t xml:space="preserve"> y están condenados a repetir los mismos errores</w:t>
                  </w:r>
                  <w:r>
                    <w:t>.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27" type="#_x0000_t202" style="position:absolute;left:0;text-align:left;margin-left:237.9pt;margin-top:51.2pt;width:175.3pt;height:33.4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">
            <v:textbox style="mso-next-textbox:#_x0000_s1027;mso-fit-shape-to-text:t">
              <w:txbxContent>
                <w:p w:rsidR="00641B12" w:rsidRPr="00641B12" w:rsidRDefault="00641B12" w:rsidP="00641B12">
                  <w:pPr>
                    <w:jc w:val="center"/>
                    <w:rPr>
                      <w:lang w:val="en-US"/>
                    </w:rPr>
                  </w:pPr>
                  <w:r>
                    <w:t>Pedro Páramo</w:t>
                  </w:r>
                </w:p>
              </w:txbxContent>
            </v:textbox>
          </v:shape>
        </w:pict>
      </w:r>
      <w:r w:rsidRPr="00757208">
        <w:rPr>
          <w:b/>
          <w:noProof/>
          <w:lang w:val="en-US" w:eastAsia="zh-TW"/>
        </w:rPr>
        <w:pict>
          <v:shape id="_x0000_s1035" type="#_x0000_t202" style="position:absolute;left:0;text-align:left;margin-left:143.95pt;margin-top:310.3pt;width:175.95pt;height:95.15pt;z-index:251671552;mso-width-percent:400;mso-height-percent:200;mso-width-percent:400;mso-height-percent:200;mso-width-relative:margin;mso-height-relative:margin">
            <v:textbox style="mso-fit-shape-to-text:t">
              <w:txbxContent>
                <w:p w:rsidR="003C61A6" w:rsidRPr="003C61A6" w:rsidRDefault="003C61A6">
                  <w:r>
                    <w:t>Esta novela es una crítica a la justicia de la religión católica ya que la justicia que establece Dios es injusta porque perdona faltas graves y leves por igual.</w:t>
                  </w:r>
                </w:p>
              </w:txbxContent>
            </v:textbox>
          </v:shape>
        </w:pict>
      </w:r>
      <w:r w:rsidRPr="00757208">
        <w:rPr>
          <w:b/>
          <w:noProof/>
          <w:lang w:val="en-US" w:eastAsia="zh-TW"/>
        </w:rPr>
        <w:pict>
          <v:shape id="_x0000_s1031" type="#_x0000_t202" style="position:absolute;left:0;text-align:left;margin-left:331.6pt;margin-top:199.7pt;width:175.9pt;height:126.05pt;z-index:251667456;mso-width-percent:400;mso-height-percent:200;mso-width-percent:400;mso-height-percent:200;mso-width-relative:margin;mso-height-relative:margin">
            <v:textbox style="mso-next-textbox:#_x0000_s1031;mso-fit-shape-to-text:t">
              <w:txbxContent>
                <w:p w:rsidR="0018712E" w:rsidRPr="0018712E" w:rsidRDefault="0018712E">
                  <w:r>
                    <w:t xml:space="preserve">Juan Rulfo define este purgatorio como un lugar permanente, donde las almas dependen de las misas y oraciones de los vivos como una esperanza de salir algún </w:t>
                  </w:r>
                  <w:proofErr w:type="spellStart"/>
                  <w:r>
                    <w:t>dia</w:t>
                  </w:r>
                  <w:proofErr w:type="spellEnd"/>
                  <w:r>
                    <w:t xml:space="preserve">, sin embargo los vivos ya no rezan por los muertos. </w:t>
                  </w:r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Text Box 2" o:spid="_x0000_s1026" type="#_x0000_t202" style="position:absolute;left:0;text-align:left;margin-left:140.1pt;margin-top:121.8pt;width:175.95pt;height:104.4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">
            <v:textbox style="mso-next-textbox:#Text Box 2">
              <w:txbxContent>
                <w:p w:rsidR="00641B12" w:rsidRPr="00641B12" w:rsidRDefault="00641B12">
                  <w:r>
                    <w:t>En la novela, Juan Rulfo relacio</w:t>
                  </w:r>
                  <w:bookmarkStart w:id="0" w:name="_GoBack"/>
                  <w:r>
                    <w:t xml:space="preserve">na el pueblo de </w:t>
                  </w:r>
                  <w:proofErr w:type="spellStart"/>
                  <w:r>
                    <w:t>Comala</w:t>
                  </w:r>
                  <w:proofErr w:type="spellEnd"/>
                  <w:r>
                    <w:t xml:space="preserve"> co</w:t>
                  </w:r>
                  <w:r w:rsidR="00C24CDF">
                    <w:t>n</w:t>
                  </w:r>
                  <w:r>
                    <w:t xml:space="preserve"> el Purgatorio</w:t>
                  </w:r>
                  <w:r w:rsidR="0018712E">
                    <w:t xml:space="preserve"> </w:t>
                  </w:r>
                  <w:r>
                    <w:t xml:space="preserve"> de la religión católica, donde todas las almas vagan y sufren después de su muerte en consecuencia de sus actos durante la vida. </w:t>
                  </w:r>
                  <w:bookmarkEnd w:id="0"/>
                </w:p>
              </w:txbxContent>
            </v:textbox>
          </v:shape>
        </w:pict>
      </w:r>
      <w:r w:rsidRPr="00757208">
        <w:rPr>
          <w:b/>
          <w:noProof/>
          <w:lang w:eastAsia="es-CO"/>
        </w:rPr>
        <w:pict>
          <v:shape id="_x0000_s1028" type="#_x0000_t202" style="position:absolute;left:0;text-align:left;margin-left:-68.05pt;margin-top:50.75pt;width:186.95pt;height:29.2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">
            <v:textbox style="mso-next-textbox:#_x0000_s1028">
              <w:txbxContent>
                <w:p w:rsidR="00641B12" w:rsidRPr="00641B12" w:rsidRDefault="00641B12" w:rsidP="00641B12">
                  <w:pPr>
                    <w:jc w:val="center"/>
                    <w:rPr>
                      <w:lang w:val="en-US"/>
                    </w:rPr>
                  </w:pPr>
                  <w:r>
                    <w:t>Cultura Mexicana</w:t>
                  </w:r>
                </w:p>
              </w:txbxContent>
            </v:textbox>
          </v:shape>
        </w:pict>
      </w:r>
      <w:r w:rsidR="00641B12" w:rsidRPr="002F685E">
        <w:rPr>
          <w:b/>
        </w:rPr>
        <w:t>Muerte y Religiosidad en Pedro</w:t>
      </w:r>
      <w:r w:rsidR="00641B12" w:rsidRPr="002F685E">
        <w:t xml:space="preserve"> </w:t>
      </w:r>
      <w:r w:rsidR="00641B12" w:rsidRPr="002F685E">
        <w:rPr>
          <w:b/>
        </w:rPr>
        <w:t>Pára</w:t>
      </w:r>
      <w:r w:rsidR="00BA543E" w:rsidRPr="002F685E">
        <w:rPr>
          <w:b/>
        </w:rPr>
        <w:t>m</w:t>
      </w:r>
      <w:r w:rsidR="00641B12" w:rsidRPr="002F685E">
        <w:rPr>
          <w:b/>
        </w:rPr>
        <w:t>o</w:t>
      </w:r>
    </w:p>
    <w:sectPr w:rsidR="00B5348D" w:rsidRPr="002F685E" w:rsidSect="00FE7A0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00" w:rsidRDefault="00497200" w:rsidP="002F685E">
      <w:pPr>
        <w:spacing w:after="0" w:line="240" w:lineRule="auto"/>
      </w:pPr>
      <w:r>
        <w:separator/>
      </w:r>
    </w:p>
  </w:endnote>
  <w:endnote w:type="continuationSeparator" w:id="0">
    <w:p w:rsidR="00497200" w:rsidRDefault="00497200" w:rsidP="002F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00" w:rsidRDefault="00497200" w:rsidP="002F685E">
      <w:pPr>
        <w:spacing w:after="0" w:line="240" w:lineRule="auto"/>
      </w:pPr>
      <w:r>
        <w:separator/>
      </w:r>
    </w:p>
  </w:footnote>
  <w:footnote w:type="continuationSeparator" w:id="0">
    <w:p w:rsidR="00497200" w:rsidRDefault="00497200" w:rsidP="002F6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5E" w:rsidRDefault="002F685E">
    <w:pPr>
      <w:pStyle w:val="Header"/>
    </w:pPr>
    <w:r>
      <w:t xml:space="preserve">Santiago </w:t>
    </w:r>
    <w:proofErr w:type="spellStart"/>
    <w:r>
      <w:t>Riveros</w:t>
    </w:r>
    <w:proofErr w:type="spellEnd"/>
    <w:r>
      <w:t xml:space="preserve"> Flórez 11x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B12"/>
    <w:rsid w:val="00084CEF"/>
    <w:rsid w:val="000E5777"/>
    <w:rsid w:val="000F442D"/>
    <w:rsid w:val="0018712E"/>
    <w:rsid w:val="002F685E"/>
    <w:rsid w:val="003C61A6"/>
    <w:rsid w:val="00497200"/>
    <w:rsid w:val="004B7EF6"/>
    <w:rsid w:val="005567F8"/>
    <w:rsid w:val="00641B12"/>
    <w:rsid w:val="00757208"/>
    <w:rsid w:val="008E3690"/>
    <w:rsid w:val="00B5348D"/>
    <w:rsid w:val="00BA543E"/>
    <w:rsid w:val="00C24CDF"/>
    <w:rsid w:val="00C819C8"/>
    <w:rsid w:val="00D50217"/>
    <w:rsid w:val="00DF77E3"/>
    <w:rsid w:val="00FE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44"/>
        <o:r id="V:Rule16" type="connector" idref="#_x0000_s1052"/>
        <o:r id="V:Rule17" type="connector" idref="#_x0000_s1046"/>
        <o:r id="V:Rule18" type="connector" idref="#_x0000_s1057"/>
        <o:r id="V:Rule19" type="connector" idref="#_x0000_s1045"/>
        <o:r id="V:Rule20" type="connector" idref="#_x0000_s1048"/>
        <o:r id="V:Rule21" type="connector" idref="#_x0000_s1053"/>
        <o:r id="V:Rule22" type="connector" idref="#_x0000_s1054"/>
        <o:r id="V:Rule23" type="connector" idref="#_x0000_s1049"/>
        <o:r id="V:Rule24" type="connector" idref="#_x0000_s1056"/>
        <o:r id="V:Rule25" type="connector" idref="#_x0000_s1047"/>
        <o:r id="V:Rule26" type="connector" idref="#_x0000_s1051"/>
        <o:r id="V:Rule27" type="connector" idref="#_x0000_s1050"/>
        <o:r id="V:Rule28" type="connector" idref="#_x0000_s105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A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F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685E"/>
  </w:style>
  <w:style w:type="paragraph" w:styleId="Footer">
    <w:name w:val="footer"/>
    <w:basedOn w:val="Normal"/>
    <w:link w:val="FooterChar"/>
    <w:uiPriority w:val="99"/>
    <w:semiHidden/>
    <w:unhideWhenUsed/>
    <w:rsid w:val="002F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68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BCCC5-E812-4A53-B0A4-B99AFA13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santiago.riveos</dc:creator>
  <cp:lastModifiedBy>Laura Helena Flórez</cp:lastModifiedBy>
  <cp:revision>2</cp:revision>
  <dcterms:created xsi:type="dcterms:W3CDTF">2013-04-10T03:29:00Z</dcterms:created>
  <dcterms:modified xsi:type="dcterms:W3CDTF">2013-04-10T03:29:00Z</dcterms:modified>
</cp:coreProperties>
</file>